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2"/>
          <w:szCs w:val="32"/>
        </w:rPr>
      </w:pPr>
      <w:r>
        <w:rPr/>
        <w:t xml:space="preserve">         </w:t>
      </w:r>
      <w:r>
        <w:rPr/>
        <w:tab/>
        <w:tab/>
        <w:tab/>
        <w:t xml:space="preserve">                     </w:t>
      </w:r>
      <w:r>
        <w:rPr>
          <w:sz w:val="32"/>
          <w:szCs w:val="32"/>
        </w:rPr>
        <w:t>THE VILLAGE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ab/>
        <w:tab/>
        <w:tab/>
        <w:t xml:space="preserve">      CONDO ASSOCIATION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MINUTES FOR: August 11, 2026, 6:30pm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Call to Order at _6:30____ pm.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Members Present:    S. Hevelhurst, G. Oom, K. Hovingh, S. MacDonald, K. Nellis, K. Jolink,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 xml:space="preserve">R. Malone                   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Members Absent: none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Guests: Donna Tew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Approval of Agenda: Motion approved: K. Hovingh, second by S. Hevelhurst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Co-owner Comments:   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Donna commented that Zehn’s isn’t edging the back patios and there is a lot of weeds in the rear lawn. Donna is also concerned about the ground by the seawall</w:t>
      </w:r>
    </w:p>
    <w:p>
      <w:pPr>
        <w:pStyle w:val="ListParagraph"/>
        <w:ind w:left="1152" w:hanging="0"/>
        <w:rPr>
          <w:sz w:val="24"/>
          <w:szCs w:val="24"/>
        </w:rPr>
      </w:pPr>
      <w:r>
        <w:rPr>
          <w:sz w:val="24"/>
          <w:szCs w:val="24"/>
        </w:rPr>
        <w:t>that has settled and caused dips in the ground.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Ground settlement was also an issue with south seawall.</w:t>
      </w:r>
    </w:p>
    <w:p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This issue has been brought to Zehn’s attention and will be corrected in the fall</w:t>
      </w:r>
    </w:p>
    <w:p>
      <w:pPr>
        <w:pStyle w:val="ListParagraph"/>
        <w:ind w:left="1872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enter" w:pos="468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Minutes Approval June 9,2026      approved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Financial Manager report: Malone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Administration report: Malone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New Co-Owner Report: Malone   New co-owner, Sheri Wynsma will close on 6-20-2026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Building and Grounds report: See attached report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President’s report: S MacDonald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New owner packets delivered to Wynsma and Lesiewicz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Follow up walk around completed. Dan is finishing clean up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Meeting with Zehn’s about handling taking over Cal’s responsibilities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rPr>
          <w:rFonts w:eastAsia="Times New Roman"/>
        </w:rPr>
      </w:pPr>
      <w:r>
        <w:rPr>
          <w:rFonts w:eastAsia="Times New Roman"/>
        </w:rPr>
        <w:t>Cal will be stepping away from grounds maintenance. He will continue to</w:t>
      </w:r>
    </w:p>
    <w:p>
      <w:pPr>
        <w:pStyle w:val="Normal"/>
        <w:spacing w:lineRule="auto" w:line="240" w:before="0" w:after="0"/>
        <w:ind w:left="1440" w:hanging="0"/>
        <w:rPr>
          <w:rFonts w:eastAsia="Times New Roman"/>
        </w:rPr>
      </w:pPr>
      <w:r>
        <w:rPr>
          <w:rFonts w:eastAsia="Times New Roman"/>
        </w:rPr>
        <w:t>do building maintenance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 xml:space="preserve">Scott/Ryan discussed ground maintenance with Zehn’s and feel comfortable </w:t>
      </w:r>
    </w:p>
    <w:p>
      <w:pPr>
        <w:pStyle w:val="ListParagraph"/>
        <w:spacing w:lineRule="auto" w:line="240" w:before="0" w:after="0"/>
        <w:ind w:left="1440" w:hanging="0"/>
        <w:contextualSpacing/>
        <w:rPr>
          <w:rFonts w:eastAsia="Times New Roman"/>
        </w:rPr>
      </w:pPr>
      <w:r>
        <w:rPr>
          <w:rFonts w:eastAsia="Times New Roman"/>
        </w:rPr>
        <w:t>with Zehn’s handling ground maintenance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Cal will receive work order for ground maintenance then contact Zehn’s to do work</w:t>
      </w:r>
    </w:p>
    <w:p>
      <w:pPr>
        <w:pStyle w:val="ListParagraph"/>
        <w:spacing w:lineRule="auto" w:line="240" w:before="0" w:after="0"/>
        <w:ind w:left="1812" w:hanging="0"/>
        <w:contextualSpacing/>
        <w:rPr>
          <w:rFonts w:eastAsia="Times New Roman"/>
        </w:rPr>
      </w:pPr>
      <w:r>
        <w:rPr>
          <w:rFonts w:eastAsia="Times New Roman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Board member election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R. Malone will run for board position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S. MacDonald will run for board position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Intent to run for these positions is stated in August newsletter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Annual meeting-October 6,2026 at Life Stream Church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 xml:space="preserve">K.Jolink will pick up 4 dozen doughnuts and 2 gallons of apple cider </w:t>
      </w:r>
    </w:p>
    <w:p>
      <w:pPr>
        <w:pStyle w:val="ListParagraph"/>
        <w:spacing w:lineRule="auto" w:line="240" w:before="0" w:after="0"/>
        <w:ind w:left="1440" w:hanging="0"/>
        <w:contextualSpacing/>
        <w:rPr>
          <w:rFonts w:eastAsia="Times New Roman"/>
        </w:rPr>
      </w:pPr>
      <w:r>
        <w:rPr>
          <w:rFonts w:eastAsia="Times New Roman"/>
        </w:rPr>
        <w:t>from Post Farms for snacks at annual meeting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Newsletter out August 18-21 on website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South fence status-350 ft needs replacement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300 ft belongs to Allendale Partners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Allendale Partners will pay 50% of replacement cost which is estimated</w:t>
      </w:r>
    </w:p>
    <w:p>
      <w:pPr>
        <w:pStyle w:val="ListParagraph"/>
        <w:spacing w:lineRule="auto" w:line="240" w:before="0" w:after="0"/>
        <w:ind w:left="1440" w:hanging="0"/>
        <w:contextualSpacing/>
        <w:rPr>
          <w:rFonts w:eastAsia="Times New Roman"/>
        </w:rPr>
      </w:pPr>
      <w:r>
        <w:rPr>
          <w:rFonts w:eastAsia="Times New Roman"/>
        </w:rPr>
        <w:t>to be $11,000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Allendale Partners asked the association to carry this cost to January budget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rPr>
          <w:rFonts w:eastAsia="Times New Roman"/>
        </w:rPr>
      </w:pPr>
      <w:r>
        <w:rPr>
          <w:rFonts w:eastAsia="Times New Roman"/>
        </w:rPr>
        <w:t>Car on East pad-car is registered and has current plates until 2027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Board Member Comments:</w:t>
        <w:tab/>
      </w:r>
    </w:p>
    <w:p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A resident of the Village is concerned that her neighbor is subleasing her unit which</w:t>
      </w:r>
    </w:p>
    <w:p>
      <w:pPr>
        <w:pStyle w:val="ListParagraph"/>
        <w:ind w:left="972" w:hanging="0"/>
        <w:rPr>
          <w:sz w:val="24"/>
          <w:szCs w:val="24"/>
        </w:rPr>
      </w:pPr>
      <w:r>
        <w:rPr>
          <w:sz w:val="24"/>
          <w:szCs w:val="24"/>
        </w:rPr>
        <w:t>was overheard in conversation and a new dog is present at this unit</w:t>
      </w:r>
    </w:p>
    <w:p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S. MacDonald emailed resident concerning weight limit of 30lbs for pets</w:t>
      </w:r>
    </w:p>
    <w:p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Village resident emailed S. MacDonald that dog is within weight limit, but the matter of subleasing was not addressed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>
      <w:pPr>
        <w:pStyle w:val="Normal"/>
        <w:ind w:firstLine="720"/>
        <w:rPr>
          <w:sz w:val="24"/>
          <w:szCs w:val="24"/>
        </w:rPr>
      </w:pPr>
      <w:r>
        <w:rPr>
          <w:sz w:val="24"/>
          <w:szCs w:val="24"/>
        </w:rPr>
        <w:t>None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new bookkeeper</w:t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Background-Jan has let us know that she is moving to Coopersville and will be</w:t>
      </w:r>
    </w:p>
    <w:p>
      <w:pPr>
        <w:pStyle w:val="ListParagraph"/>
        <w:ind w:left="1440" w:hanging="0"/>
        <w:rPr>
          <w:sz w:val="24"/>
          <w:szCs w:val="24"/>
        </w:rPr>
      </w:pPr>
      <w:r>
        <w:rPr>
          <w:sz w:val="24"/>
          <w:szCs w:val="24"/>
        </w:rPr>
        <w:t>selling her condo. I would like at least one month of overlap (September)</w:t>
      </w:r>
    </w:p>
    <w:p>
      <w:pPr>
        <w:pStyle w:val="ListParagraph"/>
        <w:ind w:left="1440" w:hanging="0"/>
        <w:rPr>
          <w:sz w:val="24"/>
          <w:szCs w:val="24"/>
        </w:rPr>
      </w:pPr>
      <w:r>
        <w:rPr>
          <w:sz w:val="24"/>
          <w:szCs w:val="24"/>
        </w:rPr>
        <w:t>between Jan and the new person. Two people have expressed interest in the</w:t>
      </w:r>
    </w:p>
    <w:p>
      <w:pPr>
        <w:pStyle w:val="ListParagraph"/>
        <w:ind w:left="1440" w:hanging="0"/>
        <w:rPr>
          <w:sz w:val="24"/>
          <w:szCs w:val="24"/>
        </w:rPr>
      </w:pPr>
      <w:r>
        <w:rPr>
          <w:sz w:val="24"/>
          <w:szCs w:val="24"/>
        </w:rPr>
        <w:t>role: Scott Hevelhurst and Joni Kloote. Both will move to a more electronic</w:t>
      </w:r>
    </w:p>
    <w:p>
      <w:pPr>
        <w:pStyle w:val="ListParagraph"/>
        <w:ind w:left="1440" w:hanging="0"/>
        <w:rPr>
          <w:sz w:val="24"/>
          <w:szCs w:val="24"/>
        </w:rPr>
      </w:pPr>
      <w:r>
        <w:rPr>
          <w:sz w:val="24"/>
          <w:szCs w:val="24"/>
        </w:rPr>
        <w:t>version of the bookkeeping.</w:t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R. Malone motioned Scott Hevelhurst to be bookkeeper</w:t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K. Hovinga second motion for Scott Hevelhurst to be bookkeeper</w:t>
      </w:r>
    </w:p>
    <w:p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Motion passed for Scott Hevelhurst to be bookkeeper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Approve 26/27 budget</w:t>
      </w:r>
    </w:p>
    <w:p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Ryan provided summary of 26/27 budget. See attached summary</w:t>
      </w:r>
    </w:p>
    <w:p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K. Hovinga motioned to approve budget</w:t>
      </w:r>
    </w:p>
    <w:p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S. Hevelhurst second motion</w:t>
      </w:r>
    </w:p>
    <w:p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Motion passed to approve 26/27 budget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Next Board meeting: October 6,2026 at 6:30 pm Life Stream Church after annual meeting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Annual Meeting : October 6, 2026  6:30 pm Life Stream Church </w:t>
      </w:r>
    </w:p>
    <w:p>
      <w:pPr>
        <w:pStyle w:val="Normal"/>
        <w:ind w:left="108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>
          <w:sz w:val="24"/>
          <w:szCs w:val="24"/>
        </w:rPr>
        <w:tab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11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9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1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75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7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912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  <w:sz w:val="24"/>
        <w:rFonts w:cs="Courier New"/>
      </w:rPr>
    </w:lvl>
    <w:lvl w:ilvl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33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4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632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rFonts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ind w:left="97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  <w:sz w:val="24"/>
        <w:rFonts w:cs="Courier New"/>
      </w:rPr>
    </w:lvl>
    <w:lvl w:ilvl="2">
      <w:start w:val="1"/>
      <w:numFmt w:val="bullet"/>
      <w:lvlText w:val=""/>
      <w:lvlJc w:val="left"/>
      <w:pPr>
        <w:ind w:left="24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5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2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732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rFonts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e380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225a"/>
    <w:rPr>
      <w:rFonts w:ascii="Segoe UI" w:hAnsi="Segoe UI" w:cs="Segoe UI"/>
      <w:sz w:val="18"/>
      <w:szCs w:val="18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  <w:sz w:val="24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  <w:sz w:val="24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  <w:sz w:val="24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  <w:sz w:val="24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225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696d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LibreOffice/6.0.7.3$Linux_X86_64 LibreOffice_project/00m0$Build-3</Application>
  <Pages>3</Pages>
  <Words>570</Words>
  <Characters>2838</Characters>
  <CharactersWithSpaces>3435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2026-08-27T20:48:00Z</dcterms:created>
  <dc:creator>Pierson Roon</dc:creator>
  <dc:description/>
  <dc:language>en-US</dc:language>
  <cp:lastModifiedBy>Scott MacDonald</cp:lastModifiedBy>
  <cp:lastPrinted>2017-09-07T17:26:00Z</cp:lastPrinted>
  <dcterms:modified xsi:type="dcterms:W3CDTF">2026-08-27T20:48:00Z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